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811" w:rsidRDefault="00F53918">
      <w:r>
        <w:t>Steelhead Section:</w:t>
      </w:r>
      <w:r w:rsidR="001817F6">
        <w:t xml:space="preserve"> Audrey</w:t>
      </w:r>
      <w:bookmarkStart w:id="0" w:name="_GoBack"/>
      <w:bookmarkEnd w:id="0"/>
    </w:p>
    <w:p w:rsidR="00F53918" w:rsidRDefault="00F53918"/>
    <w:p w:rsidR="00F53918" w:rsidRDefault="00F53918" w:rsidP="00F53918">
      <w:pPr>
        <w:pStyle w:val="ListParagraph"/>
        <w:numPr>
          <w:ilvl w:val="0"/>
          <w:numId w:val="1"/>
        </w:numPr>
      </w:pPr>
      <w:r>
        <w:t>Short intro that ties in the previous sections</w:t>
      </w:r>
      <w:r w:rsidR="0013463C">
        <w:t xml:space="preserve"> (1 paragraph)</w:t>
      </w:r>
    </w:p>
    <w:p w:rsidR="00F53918" w:rsidRDefault="00F53918" w:rsidP="00F53918">
      <w:pPr>
        <w:pStyle w:val="ListParagraph"/>
        <w:numPr>
          <w:ilvl w:val="1"/>
          <w:numId w:val="1"/>
        </w:numPr>
      </w:pPr>
      <w:r>
        <w:t>How do those disciplines affect steelhead needs and presence?</w:t>
      </w:r>
    </w:p>
    <w:p w:rsidR="00F53918" w:rsidRDefault="00F53918" w:rsidP="00F53918">
      <w:pPr>
        <w:pStyle w:val="ListParagraph"/>
        <w:numPr>
          <w:ilvl w:val="2"/>
          <w:numId w:val="1"/>
        </w:numPr>
      </w:pPr>
      <w:r>
        <w:t>Historical reliance on/importance of steelhead in Native American culture</w:t>
      </w:r>
    </w:p>
    <w:p w:rsidR="00F53918" w:rsidRDefault="00F53918" w:rsidP="00F53918">
      <w:pPr>
        <w:pStyle w:val="ListParagraph"/>
        <w:numPr>
          <w:ilvl w:val="2"/>
          <w:numId w:val="1"/>
        </w:numPr>
      </w:pPr>
      <w:r>
        <w:t>Legal complexities of fish management (cross-jurisdictional)</w:t>
      </w:r>
    </w:p>
    <w:p w:rsidR="00F53918" w:rsidRDefault="00F53918" w:rsidP="00F53918">
      <w:pPr>
        <w:pStyle w:val="ListParagraph"/>
        <w:numPr>
          <w:ilvl w:val="2"/>
          <w:numId w:val="1"/>
        </w:numPr>
      </w:pPr>
      <w:r>
        <w:t>Water quality/quantity needs of steelhead</w:t>
      </w:r>
    </w:p>
    <w:p w:rsidR="00B45D33" w:rsidRDefault="00F53918" w:rsidP="00B45D33">
      <w:pPr>
        <w:pStyle w:val="ListParagraph"/>
        <w:numPr>
          <w:ilvl w:val="0"/>
          <w:numId w:val="1"/>
        </w:numPr>
      </w:pPr>
      <w:r>
        <w:t>What are the biological requirements (needs) of steelhead?</w:t>
      </w:r>
      <w:r w:rsidR="00B45D33">
        <w:t xml:space="preserve"> (</w:t>
      </w:r>
      <w:proofErr w:type="spellStart"/>
      <w:r w:rsidR="00B45D33">
        <w:t>Bjornn</w:t>
      </w:r>
      <w:proofErr w:type="spellEnd"/>
      <w:r w:rsidR="00B45D33">
        <w:t xml:space="preserve"> and </w:t>
      </w:r>
      <w:proofErr w:type="spellStart"/>
      <w:r w:rsidR="00B45D33">
        <w:t>Reiser</w:t>
      </w:r>
      <w:proofErr w:type="spellEnd"/>
      <w:r w:rsidR="00B45D33">
        <w:t>, 1991</w:t>
      </w:r>
      <w:r w:rsidR="0013463C">
        <w:t>; Brian Kennedy’s lecture</w:t>
      </w:r>
      <w:r w:rsidR="00B45D33">
        <w:t>)</w:t>
      </w:r>
    </w:p>
    <w:p w:rsidR="0013463C" w:rsidRDefault="0013463C" w:rsidP="00F53918">
      <w:pPr>
        <w:pStyle w:val="ListParagraph"/>
        <w:numPr>
          <w:ilvl w:val="1"/>
          <w:numId w:val="1"/>
        </w:numPr>
      </w:pPr>
      <w:proofErr w:type="spellStart"/>
      <w:r>
        <w:t>Streamflow</w:t>
      </w:r>
      <w:proofErr w:type="spellEnd"/>
    </w:p>
    <w:p w:rsidR="00F53918" w:rsidRDefault="0013463C" w:rsidP="00F53918">
      <w:pPr>
        <w:pStyle w:val="ListParagraph"/>
        <w:numPr>
          <w:ilvl w:val="1"/>
          <w:numId w:val="1"/>
        </w:numPr>
      </w:pPr>
      <w:r>
        <w:t>Temperature</w:t>
      </w:r>
    </w:p>
    <w:p w:rsidR="00F53918" w:rsidRDefault="00F53918" w:rsidP="00F53918">
      <w:pPr>
        <w:pStyle w:val="ListParagraph"/>
        <w:numPr>
          <w:ilvl w:val="1"/>
          <w:numId w:val="1"/>
        </w:numPr>
      </w:pPr>
      <w:r>
        <w:t>Habitat</w:t>
      </w:r>
    </w:p>
    <w:p w:rsidR="00F53918" w:rsidRDefault="003F74D5" w:rsidP="00F53918">
      <w:pPr>
        <w:pStyle w:val="ListParagraph"/>
        <w:numPr>
          <w:ilvl w:val="2"/>
          <w:numId w:val="1"/>
        </w:numPr>
      </w:pPr>
      <w:r>
        <w:t>F</w:t>
      </w:r>
      <w:r w:rsidR="00F53918">
        <w:t>loodplains</w:t>
      </w:r>
    </w:p>
    <w:p w:rsidR="003F74D5" w:rsidRDefault="003F74D5" w:rsidP="003F74D5">
      <w:pPr>
        <w:pStyle w:val="ListParagraph"/>
        <w:numPr>
          <w:ilvl w:val="3"/>
          <w:numId w:val="1"/>
        </w:numPr>
      </w:pPr>
      <w:r>
        <w:t>Connectivity</w:t>
      </w:r>
    </w:p>
    <w:p w:rsidR="003F74D5" w:rsidRDefault="003F74D5" w:rsidP="003F74D5">
      <w:pPr>
        <w:pStyle w:val="ListParagraph"/>
        <w:numPr>
          <w:ilvl w:val="3"/>
          <w:numId w:val="1"/>
        </w:numPr>
      </w:pPr>
      <w:r>
        <w:t>Areas of refuge</w:t>
      </w:r>
    </w:p>
    <w:p w:rsidR="00F53918" w:rsidRDefault="00F53918" w:rsidP="00F53918">
      <w:pPr>
        <w:pStyle w:val="ListParagraph"/>
        <w:numPr>
          <w:ilvl w:val="2"/>
          <w:numId w:val="1"/>
        </w:numPr>
      </w:pPr>
      <w:r>
        <w:t>LWD</w:t>
      </w:r>
    </w:p>
    <w:p w:rsidR="003F74D5" w:rsidRDefault="003F74D5" w:rsidP="00F53918">
      <w:pPr>
        <w:pStyle w:val="ListParagraph"/>
        <w:numPr>
          <w:ilvl w:val="2"/>
          <w:numId w:val="1"/>
        </w:numPr>
      </w:pPr>
      <w:r>
        <w:t>Pools</w:t>
      </w:r>
    </w:p>
    <w:p w:rsidR="003F74D5" w:rsidRDefault="003F74D5" w:rsidP="00F53918">
      <w:pPr>
        <w:pStyle w:val="ListParagraph"/>
        <w:numPr>
          <w:ilvl w:val="2"/>
          <w:numId w:val="1"/>
        </w:numPr>
      </w:pPr>
      <w:r>
        <w:t>Spawning ground</w:t>
      </w:r>
    </w:p>
    <w:p w:rsidR="00B45D33" w:rsidRDefault="00F53918" w:rsidP="00B45D33">
      <w:pPr>
        <w:pStyle w:val="ListParagraph"/>
        <w:numPr>
          <w:ilvl w:val="0"/>
          <w:numId w:val="1"/>
        </w:numPr>
      </w:pPr>
      <w:r>
        <w:t xml:space="preserve">How have </w:t>
      </w:r>
      <w:r w:rsidR="0013463C">
        <w:t>steelhead</w:t>
      </w:r>
      <w:r>
        <w:t xml:space="preserve"> been affected by </w:t>
      </w:r>
      <w:r w:rsidR="003F74D5">
        <w:t xml:space="preserve">land use </w:t>
      </w:r>
      <w:r>
        <w:t>changes in the watershed?</w:t>
      </w:r>
    </w:p>
    <w:p w:rsidR="00F53918" w:rsidRDefault="00F53918" w:rsidP="00F53918">
      <w:pPr>
        <w:pStyle w:val="ListParagraph"/>
        <w:numPr>
          <w:ilvl w:val="1"/>
          <w:numId w:val="1"/>
        </w:numPr>
      </w:pPr>
      <w:r>
        <w:t xml:space="preserve">Current status of steelhead in </w:t>
      </w:r>
      <w:proofErr w:type="spellStart"/>
      <w:r>
        <w:t>Lapwai</w:t>
      </w:r>
      <w:proofErr w:type="spellEnd"/>
      <w:r>
        <w:t xml:space="preserve"> Creek Watershed</w:t>
      </w:r>
    </w:p>
    <w:p w:rsidR="00B45D33" w:rsidRDefault="00B45D33" w:rsidP="00B45D33">
      <w:pPr>
        <w:pStyle w:val="ListParagraph"/>
        <w:numPr>
          <w:ilvl w:val="2"/>
          <w:numId w:val="1"/>
        </w:numPr>
      </w:pPr>
      <w:proofErr w:type="spellStart"/>
      <w:r>
        <w:t>Hartson</w:t>
      </w:r>
      <w:proofErr w:type="spellEnd"/>
      <w:r>
        <w:t xml:space="preserve"> et al., 2010</w:t>
      </w:r>
    </w:p>
    <w:p w:rsidR="0013463C" w:rsidRDefault="00B45D33" w:rsidP="0013463C">
      <w:pPr>
        <w:pStyle w:val="ListParagraph"/>
        <w:numPr>
          <w:ilvl w:val="1"/>
          <w:numId w:val="1"/>
        </w:numPr>
      </w:pPr>
      <w:r>
        <w:t xml:space="preserve">Effects of water withdrawal on </w:t>
      </w:r>
      <w:proofErr w:type="spellStart"/>
      <w:r>
        <w:t>instream</w:t>
      </w:r>
      <w:proofErr w:type="spellEnd"/>
      <w:r>
        <w:t xml:space="preserve"> conditions and migration</w:t>
      </w:r>
      <w:r w:rsidR="0013463C" w:rsidRPr="0013463C">
        <w:t xml:space="preserve"> </w:t>
      </w:r>
    </w:p>
    <w:p w:rsidR="0013463C" w:rsidRDefault="0013463C" w:rsidP="0013463C">
      <w:pPr>
        <w:pStyle w:val="ListParagraph"/>
        <w:numPr>
          <w:ilvl w:val="2"/>
          <w:numId w:val="1"/>
        </w:numPr>
      </w:pPr>
      <w:proofErr w:type="spellStart"/>
      <w:r>
        <w:t>Waples</w:t>
      </w:r>
      <w:proofErr w:type="spellEnd"/>
      <w:r>
        <w:t xml:space="preserve"> et al., 2009</w:t>
      </w:r>
    </w:p>
    <w:p w:rsidR="00B45D33" w:rsidRDefault="0013463C" w:rsidP="0013463C">
      <w:pPr>
        <w:pStyle w:val="ListParagraph"/>
        <w:numPr>
          <w:ilvl w:val="3"/>
          <w:numId w:val="1"/>
        </w:numPr>
      </w:pPr>
      <w:r>
        <w:t>Pacific salmon in general</w:t>
      </w:r>
    </w:p>
    <w:p w:rsidR="00F53918" w:rsidRDefault="00F53918" w:rsidP="00F53918">
      <w:pPr>
        <w:pStyle w:val="ListParagraph"/>
        <w:numPr>
          <w:ilvl w:val="0"/>
          <w:numId w:val="1"/>
        </w:numPr>
      </w:pPr>
      <w:r>
        <w:t>What has been proposed to help them?</w:t>
      </w:r>
    </w:p>
    <w:p w:rsidR="00B45D33" w:rsidRDefault="00B45D33" w:rsidP="00B45D33">
      <w:pPr>
        <w:pStyle w:val="ListParagraph"/>
        <w:numPr>
          <w:ilvl w:val="1"/>
          <w:numId w:val="1"/>
        </w:numPr>
      </w:pPr>
      <w:r>
        <w:t xml:space="preserve">Richardson and </w:t>
      </w:r>
      <w:proofErr w:type="spellStart"/>
      <w:r>
        <w:t>Rasumussen</w:t>
      </w:r>
      <w:proofErr w:type="spellEnd"/>
      <w:r>
        <w:t>, 2007</w:t>
      </w:r>
    </w:p>
    <w:p w:rsidR="00B45D33" w:rsidRDefault="00B45D33" w:rsidP="00B45D33">
      <w:pPr>
        <w:pStyle w:val="ListParagraph"/>
        <w:numPr>
          <w:ilvl w:val="2"/>
          <w:numId w:val="1"/>
        </w:numPr>
      </w:pPr>
      <w:r>
        <w:t>Nez Perce tribe’s strategy for ecological restoration</w:t>
      </w:r>
    </w:p>
    <w:p w:rsidR="003F74D5" w:rsidRDefault="003F74D5" w:rsidP="00F53918">
      <w:pPr>
        <w:pStyle w:val="ListParagraph"/>
        <w:numPr>
          <w:ilvl w:val="0"/>
          <w:numId w:val="1"/>
        </w:numPr>
      </w:pPr>
      <w:r>
        <w:t>Potential for adaptation/resilience</w:t>
      </w:r>
    </w:p>
    <w:p w:rsidR="004A7BFC" w:rsidRDefault="004A7BFC" w:rsidP="004A7BFC">
      <w:pPr>
        <w:pStyle w:val="ListParagraph"/>
        <w:numPr>
          <w:ilvl w:val="1"/>
          <w:numId w:val="1"/>
        </w:numPr>
      </w:pPr>
      <w:r>
        <w:t>Healey, 2009</w:t>
      </w:r>
    </w:p>
    <w:p w:rsidR="00F53918" w:rsidRDefault="00B45D33" w:rsidP="00B1508D">
      <w:pPr>
        <w:pStyle w:val="ListParagraph"/>
        <w:numPr>
          <w:ilvl w:val="2"/>
          <w:numId w:val="1"/>
        </w:numPr>
      </w:pPr>
      <w:r>
        <w:t>Resilient salmon in British Columbia</w:t>
      </w:r>
    </w:p>
    <w:sectPr w:rsidR="00F539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DF29C5"/>
    <w:multiLevelType w:val="hybridMultilevel"/>
    <w:tmpl w:val="5D840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918"/>
    <w:rsid w:val="0013463C"/>
    <w:rsid w:val="001817F6"/>
    <w:rsid w:val="003F74D5"/>
    <w:rsid w:val="004A7BFC"/>
    <w:rsid w:val="00A27811"/>
    <w:rsid w:val="00B1508D"/>
    <w:rsid w:val="00B45D33"/>
    <w:rsid w:val="00F53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39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39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Audrey Squires</dc:creator>
  <cp:lastModifiedBy>Audrey Squires</cp:lastModifiedBy>
  <cp:revision>5</cp:revision>
  <dcterms:created xsi:type="dcterms:W3CDTF">2011-11-08T09:32:00Z</dcterms:created>
  <dcterms:modified xsi:type="dcterms:W3CDTF">2011-11-08T16:34:00Z</dcterms:modified>
</cp:coreProperties>
</file>